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textAlignment w:val="baseline"/>
        <w:rPr>
          <w:rFonts w:ascii="Liberation Serif" w:hAnsi="Liberation Serif"/>
        </w:rPr>
      </w:pPr>
      <w:r>
        <w:rPr/>
        <w:drawing>
          <wp:inline distT="0" distB="0" distL="0" distR="0">
            <wp:extent cx="438150" cy="6477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Normal"/>
        <w:jc w:val="center"/>
        <w:textAlignment w:val="baseline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</w:r>
    </w:p>
    <w:p>
      <w:pPr>
        <w:pStyle w:val="Normal"/>
        <w:jc w:val="center"/>
        <w:textAlignment w:val="baseline"/>
        <w:rPr>
          <w:rFonts w:ascii="Liberation Serif" w:hAnsi="Liberation Serif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jc w:val="center"/>
        <w:textAlignment w:val="baseline"/>
        <w:rPr>
          <w:rFonts w:ascii="Liberation Serif" w:hAnsi="Liberation Serif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>Свердловской области</w:t>
      </w:r>
    </w:p>
    <w:p>
      <w:pPr>
        <w:pStyle w:val="Normal"/>
        <w:jc w:val="center"/>
        <w:textAlignment w:val="baseline"/>
        <w:rPr>
          <w:rFonts w:ascii="Liberation Serif" w:hAnsi="Liberation Serif"/>
          <w:b/>
          <w:color w:val="000000"/>
          <w:sz w:val="32"/>
          <w:szCs w:val="32"/>
        </w:rPr>
      </w:pPr>
      <w:r>
        <w:rPr>
          <w:rFonts w:ascii="Liberation Serif" w:hAnsi="Liberation Serif"/>
          <w:b/>
          <w:color w:val="000000"/>
          <w:sz w:val="32"/>
          <w:szCs w:val="32"/>
        </w:rPr>
      </w:r>
    </w:p>
    <w:p>
      <w:pPr>
        <w:pStyle w:val="Normal"/>
        <w:jc w:val="center"/>
        <w:textAlignment w:val="baseline"/>
        <w:rPr>
          <w:rFonts w:ascii="Liberation Serif" w:hAnsi="Liberation Serif"/>
        </w:rPr>
      </w:pPr>
      <w:r>
        <w:rPr>
          <w:rFonts w:ascii="Liberation Serif" w:hAnsi="Liberation Serif"/>
          <w:b/>
          <w:color w:val="000000"/>
          <w:sz w:val="32"/>
          <w:szCs w:val="32"/>
        </w:rPr>
        <w:t>П О С Т А Н О В Л Е Н И Е</w:t>
      </w:r>
    </w:p>
    <w:tbl>
      <w:tblPr>
        <w:tblW w:w="9717" w:type="dxa"/>
        <w:jc w:val="left"/>
        <w:tblInd w:w="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9717"/>
      </w:tblGrid>
      <w:tr>
        <w:trPr>
          <w:trHeight w:val="345" w:hRule="atLeast"/>
        </w:trPr>
        <w:tc>
          <w:tcPr>
            <w:tcW w:w="9717" w:type="dxa"/>
            <w:tcBorders>
              <w:top w:val="doub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Cs w:val="20"/>
                <w:lang w:eastAsia="en-US"/>
              </w:rPr>
              <w:t>от 15.12.2025                                        п.г.т. Тугулым                                                     № 846</w:t>
            </w:r>
          </w:p>
        </w:tc>
      </w:tr>
    </w:tbl>
    <w:p>
      <w:pPr>
        <w:pStyle w:val="Normal"/>
        <w:jc w:val="right"/>
        <w:textAlignment w:val="baseline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</w:r>
    </w:p>
    <w:p>
      <w:pPr>
        <w:pStyle w:val="Normal"/>
        <w:shd w:val="clear" w:color="auto" w:fill="FFFFFF"/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  <w:bCs/>
          <w:iCs/>
          <w:color w:val="000000"/>
        </w:rPr>
        <w:t xml:space="preserve">Об утверждении графика согласования дел, упорядочения </w:t>
      </w:r>
    </w:p>
    <w:p>
      <w:pPr>
        <w:pStyle w:val="Normal"/>
        <w:shd w:val="clear" w:color="auto" w:fill="FFFFFF"/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  <w:bCs/>
          <w:iCs/>
          <w:color w:val="000000"/>
        </w:rPr>
        <w:t>и передачи документов организаций в архивный отдел администрации</w:t>
      </w:r>
    </w:p>
    <w:p>
      <w:pPr>
        <w:pStyle w:val="Normal"/>
        <w:shd w:val="clear" w:color="auto" w:fill="FFFFFF"/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  <w:bCs/>
          <w:iCs/>
          <w:color w:val="000000"/>
        </w:rPr>
        <w:t xml:space="preserve">Тугулымского муниципального округа на 2026 год </w:t>
      </w:r>
    </w:p>
    <w:p>
      <w:pPr>
        <w:pStyle w:val="Normal"/>
        <w:shd w:val="clear" w:color="auto" w:fill="FFFFFF"/>
        <w:jc w:val="center"/>
        <w:rPr>
          <w:rFonts w:ascii="Liberation Serif" w:hAnsi="Liberation Serif"/>
          <w:b/>
          <w:bCs/>
          <w:iCs/>
          <w:color w:val="000000"/>
        </w:rPr>
      </w:pPr>
      <w:r>
        <w:rPr>
          <w:rFonts w:ascii="Liberation Serif" w:hAnsi="Liberation Serif"/>
          <w:b/>
          <w:bCs/>
          <w:iCs/>
          <w:color w:val="000000"/>
        </w:rPr>
      </w:r>
    </w:p>
    <w:p>
      <w:pPr>
        <w:pStyle w:val="Normal"/>
        <w:shd w:val="clear" w:color="auto" w:fill="FFFFFF"/>
        <w:jc w:val="center"/>
        <w:rPr>
          <w:rFonts w:ascii="Liberation Serif" w:hAnsi="Liberation Serif"/>
          <w:b/>
          <w:bCs/>
          <w:iCs/>
          <w:color w:val="000000"/>
        </w:rPr>
      </w:pPr>
      <w:r>
        <w:rPr>
          <w:rFonts w:ascii="Liberation Serif" w:hAnsi="Liberation Serif"/>
          <w:b/>
          <w:bCs/>
          <w:iCs/>
          <w:color w:val="000000"/>
        </w:rPr>
      </w:r>
    </w:p>
    <w:p>
      <w:pPr>
        <w:pStyle w:val="Normal"/>
        <w:shd w:val="clear" w:color="auto" w:fill="FFFFFF"/>
        <w:jc w:val="both"/>
        <w:rPr>
          <w:rFonts w:ascii="Liberation Serif" w:hAnsi="Liberation Serif"/>
        </w:rPr>
      </w:pPr>
      <w:r>
        <w:rPr>
          <w:rFonts w:ascii="Liberation Serif" w:hAnsi="Liberation Serif"/>
          <w:bCs/>
          <w:iCs/>
          <w:color w:val="000000"/>
        </w:rPr>
        <w:tab/>
        <w:t xml:space="preserve">В целях обеспечения сохранности Архивного фонда, руководствуясь пунктом 1 статьи 31 Устава Тугулымского муниципального округа, пунктом 3.5 Положения об архивном отделе администрации Тугулымского муниципального округа, утвержденного постановлением администрации Тугулымского  муниципального округа от 19.12.2024 № 662, администрация Тугулымского муниципального округа </w:t>
      </w:r>
    </w:p>
    <w:p>
      <w:pPr>
        <w:pStyle w:val="Normal"/>
        <w:shd w:val="clear" w:color="auto" w:fill="FFFFFF"/>
        <w:jc w:val="both"/>
        <w:rPr>
          <w:rFonts w:ascii="Liberation Serif" w:hAnsi="Liberation Serif"/>
          <w:bCs/>
          <w:iCs/>
          <w:color w:val="000000"/>
        </w:rPr>
      </w:pPr>
      <w:r>
        <w:rPr>
          <w:rFonts w:ascii="Liberation Serif" w:hAnsi="Liberation Serif"/>
          <w:bCs/>
          <w:iCs/>
          <w:color w:val="000000"/>
        </w:rPr>
      </w:r>
    </w:p>
    <w:p>
      <w:pPr>
        <w:pStyle w:val="Normal"/>
        <w:shd w:val="clear" w:color="auto" w:fill="FFFFFF"/>
        <w:rPr>
          <w:rFonts w:ascii="Liberation Serif" w:hAnsi="Liberation Serif"/>
        </w:rPr>
      </w:pPr>
      <w:r>
        <w:rPr>
          <w:rFonts w:ascii="Liberation Serif" w:hAnsi="Liberation Serif"/>
          <w:b/>
          <w:bCs/>
          <w:sz w:val="28"/>
        </w:rPr>
        <w:t>ПОСТАНОВЛЯЕТ:</w:t>
      </w:r>
    </w:p>
    <w:p>
      <w:pPr>
        <w:pStyle w:val="Normal"/>
        <w:shd w:val="clear" w:color="auto" w:fill="FFFFFF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</w:r>
    </w:p>
    <w:p>
      <w:pPr>
        <w:pStyle w:val="ListParagraph"/>
        <w:shd w:val="clear" w:color="auto" w:fill="FFFFFF"/>
        <w:tabs>
          <w:tab w:val="clear" w:pos="708"/>
          <w:tab w:val="left" w:pos="0" w:leader="none"/>
        </w:tabs>
        <w:ind w:left="0"/>
        <w:jc w:val="both"/>
        <w:rPr>
          <w:rFonts w:ascii="Liberation Serif" w:hAnsi="Liberation Serif"/>
        </w:rPr>
      </w:pPr>
      <w:r>
        <w:rPr>
          <w:rFonts w:ascii="Liberation Serif" w:hAnsi="Liberation Serif"/>
          <w:szCs w:val="20"/>
        </w:rPr>
        <w:t xml:space="preserve">     </w:t>
      </w:r>
      <w:r>
        <w:rPr>
          <w:rFonts w:ascii="Liberation Serif" w:hAnsi="Liberation Serif"/>
          <w:szCs w:val="20"/>
        </w:rPr>
        <w:tab/>
        <w:t>1. Утвердить график согласования дел, упорядочения и передачи документов организаций в архивный отдел администрации Тугулымского муниципального округа  на 2026 год (прилагается).</w:t>
      </w:r>
    </w:p>
    <w:p>
      <w:pPr>
        <w:pStyle w:val="ListParagraph"/>
        <w:shd w:val="clear" w:color="auto" w:fill="FFFFFF"/>
        <w:tabs>
          <w:tab w:val="clear" w:pos="708"/>
          <w:tab w:val="left" w:pos="0" w:leader="none"/>
        </w:tabs>
        <w:ind w:left="0"/>
        <w:jc w:val="both"/>
        <w:rPr>
          <w:rFonts w:ascii="Liberation Serif" w:hAnsi="Liberation Serif"/>
        </w:rPr>
      </w:pPr>
      <w:r>
        <w:rPr>
          <w:rFonts w:ascii="Liberation Serif" w:hAnsi="Liberation Serif"/>
          <w:szCs w:val="20"/>
        </w:rPr>
        <w:t xml:space="preserve"> </w:t>
      </w:r>
      <w:r>
        <w:rPr>
          <w:rFonts w:ascii="Liberation Serif" w:hAnsi="Liberation Serif"/>
          <w:szCs w:val="20"/>
        </w:rPr>
        <w:tab/>
        <w:t>2.    Настоящее постановление вступает в силу с  01.01.2026 года.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3. Контроль исполнения постановления возложить на заместителя главы Тугулымского муниципального округа  Кизерова К.В.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jc w:val="both"/>
        <w:rPr>
          <w:rFonts w:ascii="Liberation Serif" w:hAnsi="Liberation Serif"/>
          <w:b/>
          <w:bCs/>
          <w:szCs w:val="20"/>
        </w:rPr>
      </w:pPr>
      <w:r>
        <w:rPr>
          <w:rFonts w:ascii="Liberation Serif" w:hAnsi="Liberation Serif"/>
          <w:b/>
          <w:bCs/>
          <w:szCs w:val="20"/>
        </w:rPr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jc w:val="both"/>
        <w:rPr>
          <w:rFonts w:ascii="Liberation Serif" w:hAnsi="Liberation Serif"/>
          <w:b/>
          <w:bCs/>
          <w:szCs w:val="20"/>
        </w:rPr>
      </w:pPr>
      <w:r>
        <w:rPr>
          <w:rFonts w:ascii="Liberation Serif" w:hAnsi="Liberation Serif"/>
          <w:b/>
          <w:bCs/>
          <w:szCs w:val="20"/>
        </w:rPr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jc w:val="both"/>
        <w:rPr>
          <w:rFonts w:ascii="Liberation Serif" w:hAnsi="Liberation Serif"/>
          <w:b/>
          <w:bCs/>
          <w:szCs w:val="20"/>
        </w:rPr>
      </w:pPr>
      <w:r>
        <w:rPr>
          <w:rFonts w:ascii="Liberation Serif" w:hAnsi="Liberation Serif"/>
          <w:b/>
          <w:bCs/>
          <w:szCs w:val="20"/>
        </w:rPr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jc w:val="both"/>
        <w:rPr>
          <w:rFonts w:ascii="Liberation Serif" w:hAnsi="Liberation Serif"/>
          <w:b/>
          <w:bCs/>
          <w:szCs w:val="20"/>
        </w:rPr>
      </w:pPr>
      <w:r>
        <w:rPr>
          <w:rFonts w:ascii="Liberation Serif" w:hAnsi="Liberation Serif"/>
          <w:b/>
          <w:bCs/>
          <w:szCs w:val="20"/>
        </w:rPr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Глава </w:t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Тугулымского муниципального округа                                                                  А.Н. Поздеев</w:t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                                                                                                         </w:t>
      </w:r>
    </w:p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sectPr>
      <w:type w:val="nextPage"/>
      <w:pgSz w:w="11906" w:h="16838"/>
      <w:pgMar w:left="1395" w:right="850" w:gutter="0" w:header="0" w:top="915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swiss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948ce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Название Знак"/>
    <w:basedOn w:val="DefaultParagraphFont"/>
    <w:qFormat/>
    <w:rsid w:val="00a11ac0"/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a11ac0"/>
    <w:rPr>
      <w:rFonts w:ascii="Tahoma" w:hAnsi="Tahoma" w:eastAsia="Times New Roman" w:cs="Tahoma"/>
      <w:sz w:val="16"/>
      <w:szCs w:val="16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rsid w:val="00450dd6"/>
    <w:pPr>
      <w:spacing w:lineRule="auto" w:line="276" w:before="0" w:after="140"/>
    </w:pPr>
    <w:rPr/>
  </w:style>
  <w:style w:type="paragraph" w:styleId="List">
    <w:name w:val="List"/>
    <w:basedOn w:val="BodyText"/>
    <w:rsid w:val="00450dd6"/>
    <w:pPr/>
    <w:rPr>
      <w:rFonts w:cs="Noto Sans"/>
    </w:rPr>
  </w:style>
  <w:style w:type="paragraph" w:styleId="Caption">
    <w:name w:val="caption"/>
    <w:basedOn w:val="Normal"/>
    <w:qFormat/>
    <w:rsid w:val="00450dd6"/>
    <w:pPr>
      <w:suppressLineNumbers/>
      <w:spacing w:before="120" w:after="120"/>
    </w:pPr>
    <w:rPr>
      <w:rFonts w:cs="Noto Sans"/>
      <w:i/>
      <w:iCs/>
    </w:rPr>
  </w:style>
  <w:style w:type="paragraph" w:styleId="Style17">
    <w:name w:val="Указатель"/>
    <w:basedOn w:val="Normal"/>
    <w:qFormat/>
    <w:pPr>
      <w:suppressLineNumbers/>
    </w:pPr>
    <w:rPr>
      <w:rFonts w:cs="Noto Sans"/>
    </w:rPr>
  </w:style>
  <w:style w:type="paragraph" w:styleId="user" w:customStyle="1">
    <w:name w:val="Заголовок (user)"/>
    <w:basedOn w:val="Normal"/>
    <w:next w:val="BodyText"/>
    <w:qFormat/>
    <w:rsid w:val="00450dd6"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IndexHeading">
    <w:name w:val="index heading"/>
    <w:basedOn w:val="Normal"/>
    <w:qFormat/>
    <w:rsid w:val="00450dd6"/>
    <w:pPr>
      <w:suppressLineNumbers/>
    </w:pPr>
    <w:rPr>
      <w:rFonts w:cs="Noto Sans"/>
    </w:rPr>
  </w:style>
  <w:style w:type="paragraph" w:styleId="Title">
    <w:name w:val="Title"/>
    <w:basedOn w:val="Normal"/>
    <w:link w:val="Style14"/>
    <w:qFormat/>
    <w:rsid w:val="00a11ac0"/>
    <w:pPr>
      <w:jc w:val="center"/>
    </w:pPr>
    <w:rPr>
      <w:b/>
      <w:szCs w:val="20"/>
    </w:rPr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a11ac0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81193"/>
    <w:pPr>
      <w:spacing w:before="0" w:after="0"/>
      <w:ind w:left="720"/>
      <w:contextualSpacing/>
    </w:pPr>
    <w:rPr/>
  </w:style>
  <w:style w:type="numbering" w:styleId="Style18" w:default="1">
    <w:name w:val="Без списка"/>
    <w:uiPriority w:val="99"/>
    <w:semiHidden/>
    <w:unhideWhenUsed/>
    <w:qFormat/>
  </w:style>
  <w:style w:type="numbering" w:styleId="user2" w:customStyle="1">
    <w:name w:val="Без списка (user)"/>
    <w:uiPriority w:val="99"/>
    <w:semiHidden/>
    <w:unhideWhenUsed/>
    <w:qFormat/>
    <w:rsid w:val="00450dd6"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rsid w:val="00e948ce"/>
    <w:rPr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Application>LibreOffice/25.8.4.2$Linux_X86_64 LibreOffice_project/290daaa01b999472f0c7a3890eb6a550fd74c6df</Application>
  <AppVersion>15.0000</AppVersion>
  <Pages>1</Pages>
  <Words>134</Words>
  <Characters>954</Characters>
  <CharactersWithSpaces>1376</CharactersWithSpaces>
  <Paragraphs>16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2022-11-09T03:59:00Z</dcterms:created>
  <dc:creator>АРХИВ</dc:creator>
  <dc:description/>
  <dc:language>ru-RU</dc:language>
  <cp:lastModifiedBy/>
  <cp:lastPrinted>2025-12-15T14:46:20Z</cp:lastPrinted>
  <dcterms:modified xsi:type="dcterms:W3CDTF">2026-02-02T11:22:29Z</dcterms:modified>
  <cp:revision>37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